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754" w:rsidRPr="00282BA9" w:rsidRDefault="00E87754" w:rsidP="00E87754">
      <w:pPr>
        <w:adjustRightInd w:val="0"/>
        <w:snapToGrid w:val="0"/>
        <w:spacing w:line="460" w:lineRule="exact"/>
        <w:jc w:val="center"/>
        <w:rPr>
          <w:rFonts w:ascii="黑体" w:eastAsia="黑体" w:hAnsi="黑体" w:hint="eastAsia"/>
          <w:bCs/>
          <w:sz w:val="32"/>
          <w:szCs w:val="32"/>
        </w:rPr>
      </w:pPr>
      <w:bookmarkStart w:id="0" w:name="_GoBack"/>
      <w:r w:rsidRPr="00282BA9">
        <w:rPr>
          <w:rFonts w:ascii="黑体" w:eastAsia="黑体" w:hAnsi="黑体" w:hint="eastAsia"/>
          <w:bCs/>
          <w:sz w:val="32"/>
          <w:szCs w:val="32"/>
        </w:rPr>
        <w:t>普通高等学校本科教学工作审核评估范围</w:t>
      </w:r>
      <w:bookmarkEnd w:id="0"/>
    </w:p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3"/>
        <w:gridCol w:w="1742"/>
        <w:gridCol w:w="6520"/>
      </w:tblGrid>
      <w:tr w:rsidR="00E87754" w:rsidRPr="00282BA9" w:rsidTr="008701F5">
        <w:trPr>
          <w:cantSplit/>
          <w:trHeight w:val="628"/>
          <w:jc w:val="center"/>
        </w:trPr>
        <w:tc>
          <w:tcPr>
            <w:tcW w:w="1473" w:type="dxa"/>
            <w:vAlign w:val="center"/>
          </w:tcPr>
          <w:p w:rsidR="00E87754" w:rsidRPr="00C211E5" w:rsidRDefault="00E87754" w:rsidP="008701F5">
            <w:pPr>
              <w:spacing w:beforeLines="50" w:before="156" w:afterLines="50" w:after="156"/>
              <w:ind w:hanging="11"/>
              <w:jc w:val="center"/>
              <w:rPr>
                <w:rFonts w:ascii="宋体" w:hAnsi="宋体" w:cs="Arial" w:hint="eastAsia"/>
                <w:b/>
                <w:kern w:val="0"/>
                <w:sz w:val="24"/>
              </w:rPr>
            </w:pPr>
            <w:r w:rsidRPr="00C211E5">
              <w:rPr>
                <w:rFonts w:ascii="宋体" w:hAnsi="宋体" w:cs="Arial" w:hint="eastAsia"/>
                <w:b/>
                <w:kern w:val="0"/>
                <w:sz w:val="24"/>
              </w:rPr>
              <w:t>审核项目</w:t>
            </w:r>
          </w:p>
        </w:tc>
        <w:tc>
          <w:tcPr>
            <w:tcW w:w="1742" w:type="dxa"/>
            <w:vAlign w:val="center"/>
          </w:tcPr>
          <w:p w:rsidR="00E87754" w:rsidRPr="00C211E5" w:rsidRDefault="00E87754" w:rsidP="008701F5">
            <w:pPr>
              <w:spacing w:beforeLines="50" w:before="156" w:afterLines="50" w:after="156"/>
              <w:ind w:hanging="11"/>
              <w:jc w:val="center"/>
              <w:rPr>
                <w:rFonts w:ascii="宋体" w:hAnsi="宋体" w:cs="Arial" w:hint="eastAsia"/>
                <w:b/>
                <w:kern w:val="0"/>
                <w:sz w:val="24"/>
              </w:rPr>
            </w:pPr>
            <w:r w:rsidRPr="00C211E5">
              <w:rPr>
                <w:rFonts w:ascii="宋体" w:hAnsi="宋体" w:cs="Arial" w:hint="eastAsia"/>
                <w:b/>
                <w:kern w:val="0"/>
                <w:sz w:val="24"/>
              </w:rPr>
              <w:t>审核要素</w:t>
            </w:r>
          </w:p>
        </w:tc>
        <w:tc>
          <w:tcPr>
            <w:tcW w:w="6520" w:type="dxa"/>
            <w:vAlign w:val="center"/>
          </w:tcPr>
          <w:p w:rsidR="00E87754" w:rsidRPr="00C211E5" w:rsidRDefault="00E87754" w:rsidP="008701F5">
            <w:pPr>
              <w:spacing w:beforeLines="50" w:before="156" w:afterLines="50" w:after="156"/>
              <w:ind w:hanging="11"/>
              <w:jc w:val="center"/>
              <w:rPr>
                <w:rFonts w:ascii="宋体" w:hAnsi="宋体" w:cs="Arial" w:hint="eastAsia"/>
                <w:b/>
                <w:kern w:val="0"/>
                <w:sz w:val="24"/>
              </w:rPr>
            </w:pPr>
            <w:r w:rsidRPr="00C211E5">
              <w:rPr>
                <w:rFonts w:ascii="宋体" w:hAnsi="宋体" w:cs="Arial" w:hint="eastAsia"/>
                <w:b/>
                <w:kern w:val="0"/>
                <w:sz w:val="24"/>
              </w:rPr>
              <w:t>审核要点</w:t>
            </w:r>
          </w:p>
        </w:tc>
      </w:tr>
      <w:tr w:rsidR="00E87754" w:rsidRPr="00282BA9" w:rsidTr="008701F5">
        <w:trPr>
          <w:cantSplit/>
          <w:trHeight w:val="834"/>
          <w:jc w:val="center"/>
        </w:trPr>
        <w:tc>
          <w:tcPr>
            <w:tcW w:w="1473" w:type="dxa"/>
            <w:vMerge w:val="restart"/>
            <w:vAlign w:val="center"/>
          </w:tcPr>
          <w:p w:rsidR="00E87754" w:rsidRPr="00C211E5" w:rsidRDefault="00E87754" w:rsidP="008701F5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1.定位与</w:t>
            </w:r>
          </w:p>
          <w:p w:rsidR="00E87754" w:rsidRPr="00C211E5" w:rsidRDefault="00E87754" w:rsidP="008701F5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目标</w:t>
            </w:r>
          </w:p>
        </w:tc>
        <w:tc>
          <w:tcPr>
            <w:tcW w:w="1742" w:type="dxa"/>
            <w:vAlign w:val="center"/>
          </w:tcPr>
          <w:p w:rsidR="00E87754" w:rsidRPr="00C211E5" w:rsidRDefault="00E87754" w:rsidP="008701F5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1.1办学定位</w:t>
            </w:r>
          </w:p>
        </w:tc>
        <w:tc>
          <w:tcPr>
            <w:tcW w:w="6520" w:type="dxa"/>
            <w:vAlign w:val="center"/>
          </w:tcPr>
          <w:p w:rsidR="00E87754" w:rsidRPr="00C211E5" w:rsidRDefault="00E87754" w:rsidP="008701F5">
            <w:pPr>
              <w:adjustRightInd w:val="0"/>
              <w:spacing w:beforeLines="10" w:before="31" w:afterLines="10" w:after="31" w:line="180" w:lineRule="auto"/>
              <w:ind w:hanging="13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（1）学校办学方向、办学定位及确定依据</w:t>
            </w:r>
          </w:p>
          <w:p w:rsidR="00E87754" w:rsidRPr="00C211E5" w:rsidRDefault="00E87754" w:rsidP="008701F5">
            <w:pPr>
              <w:adjustRightInd w:val="0"/>
              <w:spacing w:beforeLines="10" w:before="31" w:afterLines="10" w:after="31" w:line="180" w:lineRule="auto"/>
              <w:ind w:hanging="13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（2）办学定位在学校发展规划中的体现</w:t>
            </w:r>
          </w:p>
        </w:tc>
      </w:tr>
      <w:tr w:rsidR="00E87754" w:rsidRPr="00282BA9" w:rsidTr="008701F5">
        <w:trPr>
          <w:cantSplit/>
          <w:trHeight w:val="846"/>
          <w:jc w:val="center"/>
        </w:trPr>
        <w:tc>
          <w:tcPr>
            <w:tcW w:w="1473" w:type="dxa"/>
            <w:vMerge/>
            <w:vAlign w:val="center"/>
          </w:tcPr>
          <w:p w:rsidR="00E87754" w:rsidRPr="00C211E5" w:rsidRDefault="00E87754" w:rsidP="008701F5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</w:p>
        </w:tc>
        <w:tc>
          <w:tcPr>
            <w:tcW w:w="1742" w:type="dxa"/>
            <w:vAlign w:val="center"/>
          </w:tcPr>
          <w:p w:rsidR="00E87754" w:rsidRPr="00C211E5" w:rsidRDefault="00E87754" w:rsidP="008701F5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1.2培养目标</w:t>
            </w:r>
          </w:p>
        </w:tc>
        <w:tc>
          <w:tcPr>
            <w:tcW w:w="6520" w:type="dxa"/>
            <w:vAlign w:val="center"/>
          </w:tcPr>
          <w:p w:rsidR="00E87754" w:rsidRPr="00C211E5" w:rsidRDefault="00E87754" w:rsidP="008701F5">
            <w:pPr>
              <w:adjustRightInd w:val="0"/>
              <w:spacing w:beforeLines="10" w:before="31" w:afterLines="10" w:after="31" w:line="180" w:lineRule="auto"/>
              <w:ind w:hanging="13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（1）学校人才培养总目标及确定依据</w:t>
            </w:r>
          </w:p>
          <w:p w:rsidR="00E87754" w:rsidRPr="00C211E5" w:rsidRDefault="00E87754" w:rsidP="008701F5">
            <w:pPr>
              <w:adjustRightInd w:val="0"/>
              <w:spacing w:beforeLines="10" w:before="31" w:afterLines="10" w:after="31" w:line="180" w:lineRule="auto"/>
              <w:ind w:hanging="13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（2）专业培养目标、标准及确定依据</w:t>
            </w:r>
          </w:p>
        </w:tc>
      </w:tr>
      <w:tr w:rsidR="00E87754" w:rsidRPr="00282BA9" w:rsidTr="008701F5">
        <w:trPr>
          <w:cantSplit/>
          <w:trHeight w:val="1128"/>
          <w:jc w:val="center"/>
        </w:trPr>
        <w:tc>
          <w:tcPr>
            <w:tcW w:w="1473" w:type="dxa"/>
            <w:vMerge/>
            <w:vAlign w:val="center"/>
          </w:tcPr>
          <w:p w:rsidR="00E87754" w:rsidRPr="00C211E5" w:rsidRDefault="00E87754" w:rsidP="008701F5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</w:p>
        </w:tc>
        <w:tc>
          <w:tcPr>
            <w:tcW w:w="1742" w:type="dxa"/>
            <w:vAlign w:val="center"/>
          </w:tcPr>
          <w:p w:rsidR="00E87754" w:rsidRPr="00C211E5" w:rsidRDefault="00E87754" w:rsidP="008701F5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1.3人才培养中心地位</w:t>
            </w:r>
          </w:p>
        </w:tc>
        <w:tc>
          <w:tcPr>
            <w:tcW w:w="6520" w:type="dxa"/>
            <w:vAlign w:val="center"/>
          </w:tcPr>
          <w:p w:rsidR="00E87754" w:rsidRPr="00C211E5" w:rsidRDefault="00E87754" w:rsidP="008701F5">
            <w:pPr>
              <w:adjustRightInd w:val="0"/>
              <w:spacing w:beforeLines="10" w:before="31" w:afterLines="10" w:after="31" w:line="180" w:lineRule="auto"/>
              <w:ind w:hanging="13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（1）落实学校人才培养中心地位的政策与措施</w:t>
            </w:r>
          </w:p>
          <w:p w:rsidR="00E87754" w:rsidRPr="00C211E5" w:rsidRDefault="00E87754" w:rsidP="008701F5">
            <w:pPr>
              <w:adjustRightInd w:val="0"/>
              <w:spacing w:beforeLines="10" w:before="31" w:afterLines="10" w:after="31" w:line="180" w:lineRule="auto"/>
              <w:ind w:hanging="13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（2）人才培养中心地位的体现与效果</w:t>
            </w:r>
          </w:p>
          <w:p w:rsidR="00E87754" w:rsidRPr="00C211E5" w:rsidRDefault="00E87754" w:rsidP="008701F5">
            <w:pPr>
              <w:adjustRightInd w:val="0"/>
              <w:spacing w:beforeLines="10" w:before="31" w:afterLines="10" w:after="31" w:line="180" w:lineRule="auto"/>
              <w:ind w:hanging="13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（3）学校领导对本科教学的重视情况</w:t>
            </w:r>
          </w:p>
        </w:tc>
      </w:tr>
      <w:tr w:rsidR="00E87754" w:rsidRPr="00282BA9" w:rsidTr="008701F5">
        <w:trPr>
          <w:cantSplit/>
          <w:trHeight w:val="832"/>
          <w:jc w:val="center"/>
        </w:trPr>
        <w:tc>
          <w:tcPr>
            <w:tcW w:w="1473" w:type="dxa"/>
            <w:vMerge w:val="restart"/>
            <w:vAlign w:val="center"/>
          </w:tcPr>
          <w:p w:rsidR="00E87754" w:rsidRPr="00C211E5" w:rsidRDefault="00E87754" w:rsidP="008701F5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2.师资队伍</w:t>
            </w:r>
          </w:p>
        </w:tc>
        <w:tc>
          <w:tcPr>
            <w:tcW w:w="1742" w:type="dxa"/>
            <w:vAlign w:val="center"/>
          </w:tcPr>
          <w:p w:rsidR="00E87754" w:rsidRPr="00C211E5" w:rsidRDefault="00E87754" w:rsidP="008701F5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2.1数量与结构</w:t>
            </w:r>
          </w:p>
        </w:tc>
        <w:tc>
          <w:tcPr>
            <w:tcW w:w="6520" w:type="dxa"/>
            <w:vAlign w:val="center"/>
          </w:tcPr>
          <w:p w:rsidR="00E87754" w:rsidRPr="00C211E5" w:rsidRDefault="00E87754" w:rsidP="008701F5">
            <w:pPr>
              <w:adjustRightInd w:val="0"/>
              <w:spacing w:beforeLines="10" w:before="31" w:afterLines="10" w:after="31" w:line="180" w:lineRule="auto"/>
              <w:ind w:hanging="13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（1）教师队伍的数量与结构</w:t>
            </w:r>
          </w:p>
          <w:p w:rsidR="00E87754" w:rsidRPr="00C211E5" w:rsidRDefault="00E87754" w:rsidP="008701F5">
            <w:pPr>
              <w:adjustRightInd w:val="0"/>
              <w:spacing w:beforeLines="10" w:before="31" w:afterLines="10" w:after="31" w:line="180" w:lineRule="auto"/>
              <w:ind w:hanging="13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（2）教师队伍建设规划及发展态势</w:t>
            </w:r>
          </w:p>
        </w:tc>
      </w:tr>
      <w:tr w:rsidR="00E87754" w:rsidRPr="00282BA9" w:rsidTr="008701F5">
        <w:trPr>
          <w:cantSplit/>
          <w:trHeight w:val="844"/>
          <w:jc w:val="center"/>
        </w:trPr>
        <w:tc>
          <w:tcPr>
            <w:tcW w:w="1473" w:type="dxa"/>
            <w:vMerge/>
            <w:vAlign w:val="center"/>
          </w:tcPr>
          <w:p w:rsidR="00E87754" w:rsidRPr="00C211E5" w:rsidRDefault="00E87754" w:rsidP="008701F5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</w:p>
        </w:tc>
        <w:tc>
          <w:tcPr>
            <w:tcW w:w="1742" w:type="dxa"/>
            <w:vAlign w:val="center"/>
          </w:tcPr>
          <w:p w:rsidR="00E87754" w:rsidRPr="00C211E5" w:rsidRDefault="00E87754" w:rsidP="008701F5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2.2教育教学水平</w:t>
            </w:r>
          </w:p>
        </w:tc>
        <w:tc>
          <w:tcPr>
            <w:tcW w:w="6520" w:type="dxa"/>
            <w:vAlign w:val="center"/>
          </w:tcPr>
          <w:p w:rsidR="00E87754" w:rsidRPr="00C211E5" w:rsidRDefault="00E87754" w:rsidP="008701F5">
            <w:pPr>
              <w:adjustRightInd w:val="0"/>
              <w:spacing w:beforeLines="10" w:before="31" w:afterLines="10" w:after="31" w:line="180" w:lineRule="auto"/>
              <w:ind w:hanging="13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（1）专任教师的专业水平与教学能力</w:t>
            </w:r>
          </w:p>
          <w:p w:rsidR="00E87754" w:rsidRPr="00C211E5" w:rsidRDefault="00E87754" w:rsidP="008701F5">
            <w:pPr>
              <w:adjustRightInd w:val="0"/>
              <w:spacing w:beforeLines="10" w:before="31" w:afterLines="10" w:after="31" w:line="180" w:lineRule="auto"/>
              <w:ind w:hanging="13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（2）学校师德师风建设措施与效果</w:t>
            </w:r>
          </w:p>
        </w:tc>
      </w:tr>
      <w:tr w:rsidR="00E87754" w:rsidRPr="00282BA9" w:rsidTr="008701F5">
        <w:trPr>
          <w:cantSplit/>
          <w:trHeight w:val="842"/>
          <w:jc w:val="center"/>
        </w:trPr>
        <w:tc>
          <w:tcPr>
            <w:tcW w:w="1473" w:type="dxa"/>
            <w:vMerge/>
            <w:vAlign w:val="center"/>
          </w:tcPr>
          <w:p w:rsidR="00E87754" w:rsidRPr="00C211E5" w:rsidRDefault="00E87754" w:rsidP="008701F5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</w:p>
        </w:tc>
        <w:tc>
          <w:tcPr>
            <w:tcW w:w="1742" w:type="dxa"/>
            <w:vAlign w:val="center"/>
          </w:tcPr>
          <w:p w:rsidR="00E87754" w:rsidRPr="00C211E5" w:rsidRDefault="00E87754" w:rsidP="008701F5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2.3教师教学投入</w:t>
            </w:r>
          </w:p>
        </w:tc>
        <w:tc>
          <w:tcPr>
            <w:tcW w:w="6520" w:type="dxa"/>
            <w:vAlign w:val="center"/>
          </w:tcPr>
          <w:p w:rsidR="00E87754" w:rsidRPr="00C211E5" w:rsidRDefault="00E87754" w:rsidP="008701F5">
            <w:pPr>
              <w:adjustRightInd w:val="0"/>
              <w:spacing w:beforeLines="10" w:before="31" w:afterLines="10" w:after="31" w:line="180" w:lineRule="auto"/>
              <w:ind w:hanging="13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（1）教授、副教授为本科生上课情况</w:t>
            </w:r>
          </w:p>
          <w:p w:rsidR="00E87754" w:rsidRPr="00C211E5" w:rsidRDefault="00E87754" w:rsidP="008701F5">
            <w:pPr>
              <w:adjustRightInd w:val="0"/>
              <w:spacing w:beforeLines="10" w:before="31" w:afterLines="10" w:after="31" w:line="180" w:lineRule="auto"/>
              <w:ind w:hanging="13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（2）教师开展教学研究、参与教学改革与建设情况</w:t>
            </w:r>
          </w:p>
        </w:tc>
      </w:tr>
      <w:tr w:rsidR="00E87754" w:rsidRPr="00282BA9" w:rsidTr="008701F5">
        <w:trPr>
          <w:cantSplit/>
          <w:trHeight w:val="840"/>
          <w:jc w:val="center"/>
        </w:trPr>
        <w:tc>
          <w:tcPr>
            <w:tcW w:w="1473" w:type="dxa"/>
            <w:vMerge/>
            <w:vAlign w:val="center"/>
          </w:tcPr>
          <w:p w:rsidR="00E87754" w:rsidRPr="00C211E5" w:rsidRDefault="00E87754" w:rsidP="008701F5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</w:p>
        </w:tc>
        <w:tc>
          <w:tcPr>
            <w:tcW w:w="1742" w:type="dxa"/>
            <w:vAlign w:val="center"/>
          </w:tcPr>
          <w:p w:rsidR="00E87754" w:rsidRPr="00C211E5" w:rsidRDefault="00E87754" w:rsidP="008701F5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2.4教师发展与服务</w:t>
            </w:r>
          </w:p>
        </w:tc>
        <w:tc>
          <w:tcPr>
            <w:tcW w:w="6520" w:type="dxa"/>
            <w:vAlign w:val="center"/>
          </w:tcPr>
          <w:p w:rsidR="00E87754" w:rsidRPr="00C211E5" w:rsidRDefault="00E87754" w:rsidP="008701F5">
            <w:pPr>
              <w:adjustRightInd w:val="0"/>
              <w:spacing w:beforeLines="10" w:before="31" w:afterLines="10" w:after="31" w:line="180" w:lineRule="auto"/>
              <w:ind w:hanging="13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（1）提升教师教学能力和专业水平的政策措施</w:t>
            </w:r>
          </w:p>
          <w:p w:rsidR="00E87754" w:rsidRPr="00C211E5" w:rsidRDefault="00E87754" w:rsidP="008701F5">
            <w:pPr>
              <w:adjustRightInd w:val="0"/>
              <w:spacing w:beforeLines="10" w:before="31" w:afterLines="10" w:after="31" w:line="180" w:lineRule="auto"/>
              <w:ind w:hanging="13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（2）服务教师职业生涯发展的政策措施</w:t>
            </w:r>
          </w:p>
        </w:tc>
      </w:tr>
      <w:tr w:rsidR="00E87754" w:rsidRPr="00282BA9" w:rsidTr="008701F5">
        <w:trPr>
          <w:cantSplit/>
          <w:trHeight w:val="1145"/>
          <w:jc w:val="center"/>
        </w:trPr>
        <w:tc>
          <w:tcPr>
            <w:tcW w:w="1473" w:type="dxa"/>
            <w:vMerge w:val="restart"/>
            <w:vAlign w:val="center"/>
          </w:tcPr>
          <w:p w:rsidR="00E87754" w:rsidRPr="00C211E5" w:rsidRDefault="00E87754" w:rsidP="008701F5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3.教学资源</w:t>
            </w:r>
          </w:p>
        </w:tc>
        <w:tc>
          <w:tcPr>
            <w:tcW w:w="1742" w:type="dxa"/>
            <w:vAlign w:val="center"/>
          </w:tcPr>
          <w:p w:rsidR="00E87754" w:rsidRPr="00C211E5" w:rsidRDefault="00E87754" w:rsidP="008701F5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3.1教学经费</w:t>
            </w:r>
          </w:p>
        </w:tc>
        <w:tc>
          <w:tcPr>
            <w:tcW w:w="6520" w:type="dxa"/>
            <w:vAlign w:val="center"/>
          </w:tcPr>
          <w:p w:rsidR="00E87754" w:rsidRPr="00C211E5" w:rsidRDefault="00E87754" w:rsidP="008701F5">
            <w:pPr>
              <w:adjustRightInd w:val="0"/>
              <w:spacing w:beforeLines="10" w:before="31" w:afterLines="10" w:after="31" w:line="180" w:lineRule="auto"/>
              <w:ind w:hanging="13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（1）教学经费投入及保障机制</w:t>
            </w:r>
          </w:p>
          <w:p w:rsidR="00E87754" w:rsidRPr="00C211E5" w:rsidRDefault="00E87754" w:rsidP="008701F5">
            <w:pPr>
              <w:adjustRightInd w:val="0"/>
              <w:spacing w:beforeLines="10" w:before="31" w:afterLines="10" w:after="31" w:line="180" w:lineRule="auto"/>
              <w:ind w:hanging="13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（2）学校教学经费年度变化情况</w:t>
            </w:r>
          </w:p>
          <w:p w:rsidR="00E87754" w:rsidRPr="00C211E5" w:rsidRDefault="00E87754" w:rsidP="008701F5">
            <w:pPr>
              <w:adjustRightInd w:val="0"/>
              <w:spacing w:beforeLines="10" w:before="31" w:afterLines="10" w:after="31" w:line="180" w:lineRule="auto"/>
              <w:ind w:hanging="13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（3）教学经费分配方式、比例及使用效益</w:t>
            </w:r>
          </w:p>
        </w:tc>
      </w:tr>
      <w:tr w:rsidR="00E87754" w:rsidRPr="00282BA9" w:rsidTr="008701F5">
        <w:trPr>
          <w:cantSplit/>
          <w:trHeight w:val="1110"/>
          <w:jc w:val="center"/>
        </w:trPr>
        <w:tc>
          <w:tcPr>
            <w:tcW w:w="1473" w:type="dxa"/>
            <w:vMerge/>
            <w:vAlign w:val="center"/>
          </w:tcPr>
          <w:p w:rsidR="00E87754" w:rsidRPr="00C211E5" w:rsidRDefault="00E87754" w:rsidP="008701F5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</w:p>
        </w:tc>
        <w:tc>
          <w:tcPr>
            <w:tcW w:w="1742" w:type="dxa"/>
            <w:vAlign w:val="center"/>
          </w:tcPr>
          <w:p w:rsidR="00E87754" w:rsidRPr="00C211E5" w:rsidRDefault="00E87754" w:rsidP="008701F5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3.2教学设施</w:t>
            </w:r>
          </w:p>
        </w:tc>
        <w:tc>
          <w:tcPr>
            <w:tcW w:w="6520" w:type="dxa"/>
            <w:vAlign w:val="center"/>
          </w:tcPr>
          <w:p w:rsidR="00E87754" w:rsidRPr="00C211E5" w:rsidRDefault="00E87754" w:rsidP="008701F5">
            <w:pPr>
              <w:adjustRightInd w:val="0"/>
              <w:spacing w:beforeLines="10" w:before="31" w:afterLines="10" w:after="31" w:line="180" w:lineRule="auto"/>
              <w:ind w:hanging="13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（1）教学设施满足教学需要情况</w:t>
            </w:r>
          </w:p>
          <w:p w:rsidR="00E87754" w:rsidRPr="00C211E5" w:rsidRDefault="00E87754" w:rsidP="008701F5">
            <w:pPr>
              <w:adjustRightInd w:val="0"/>
              <w:spacing w:beforeLines="10" w:before="31" w:afterLines="10" w:after="31" w:line="180" w:lineRule="auto"/>
              <w:ind w:hanging="13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（2）教学、科研设施的开放程度及利用情况</w:t>
            </w:r>
          </w:p>
          <w:p w:rsidR="00E87754" w:rsidRPr="00C211E5" w:rsidRDefault="00E87754" w:rsidP="008701F5">
            <w:pPr>
              <w:adjustRightInd w:val="0"/>
              <w:spacing w:beforeLines="10" w:before="31" w:afterLines="10" w:after="31" w:line="180" w:lineRule="auto"/>
              <w:ind w:hanging="13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（3）教学信息化条件及资源建设</w:t>
            </w:r>
          </w:p>
        </w:tc>
      </w:tr>
      <w:tr w:rsidR="00E87754" w:rsidRPr="00282BA9" w:rsidTr="008701F5">
        <w:trPr>
          <w:cantSplit/>
          <w:trHeight w:val="1145"/>
          <w:jc w:val="center"/>
        </w:trPr>
        <w:tc>
          <w:tcPr>
            <w:tcW w:w="1473" w:type="dxa"/>
            <w:vMerge/>
            <w:vAlign w:val="center"/>
          </w:tcPr>
          <w:p w:rsidR="00E87754" w:rsidRPr="00C211E5" w:rsidRDefault="00E87754" w:rsidP="008701F5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</w:p>
        </w:tc>
        <w:tc>
          <w:tcPr>
            <w:tcW w:w="1742" w:type="dxa"/>
            <w:vAlign w:val="center"/>
          </w:tcPr>
          <w:p w:rsidR="00E87754" w:rsidRPr="00C211E5" w:rsidRDefault="00E87754" w:rsidP="008701F5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3.3专业设置与培养方案</w:t>
            </w:r>
          </w:p>
        </w:tc>
        <w:tc>
          <w:tcPr>
            <w:tcW w:w="6520" w:type="dxa"/>
            <w:vAlign w:val="center"/>
          </w:tcPr>
          <w:p w:rsidR="00E87754" w:rsidRPr="00C211E5" w:rsidRDefault="00E87754" w:rsidP="008701F5">
            <w:pPr>
              <w:adjustRightInd w:val="0"/>
              <w:spacing w:beforeLines="10" w:before="31" w:afterLines="10" w:after="31" w:line="180" w:lineRule="auto"/>
              <w:ind w:hanging="13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（1）专业建设规划与执行</w:t>
            </w:r>
          </w:p>
          <w:p w:rsidR="00E87754" w:rsidRPr="00C211E5" w:rsidRDefault="00E87754" w:rsidP="008701F5">
            <w:pPr>
              <w:adjustRightInd w:val="0"/>
              <w:spacing w:beforeLines="10" w:before="31" w:afterLines="10" w:after="31" w:line="180" w:lineRule="auto"/>
              <w:ind w:hanging="13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（2）专业设置与结构调整，优势专业与新专业建设</w:t>
            </w:r>
          </w:p>
          <w:p w:rsidR="00E87754" w:rsidRPr="00C211E5" w:rsidRDefault="00E87754" w:rsidP="008701F5">
            <w:pPr>
              <w:adjustRightInd w:val="0"/>
              <w:spacing w:beforeLines="10" w:before="31" w:afterLines="10" w:after="31" w:line="180" w:lineRule="auto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（3）培养方案的制定、执行与调整</w:t>
            </w:r>
          </w:p>
        </w:tc>
      </w:tr>
      <w:tr w:rsidR="00E87754" w:rsidRPr="00282BA9" w:rsidTr="008701F5">
        <w:trPr>
          <w:cantSplit/>
          <w:trHeight w:val="1242"/>
          <w:jc w:val="center"/>
        </w:trPr>
        <w:tc>
          <w:tcPr>
            <w:tcW w:w="1473" w:type="dxa"/>
            <w:vMerge/>
            <w:vAlign w:val="center"/>
          </w:tcPr>
          <w:p w:rsidR="00E87754" w:rsidRPr="00C211E5" w:rsidRDefault="00E87754" w:rsidP="008701F5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</w:p>
        </w:tc>
        <w:tc>
          <w:tcPr>
            <w:tcW w:w="1742" w:type="dxa"/>
            <w:vAlign w:val="center"/>
          </w:tcPr>
          <w:p w:rsidR="00E87754" w:rsidRPr="00C211E5" w:rsidRDefault="00E87754" w:rsidP="008701F5">
            <w:pPr>
              <w:adjustRightInd w:val="0"/>
              <w:spacing w:before="10" w:after="10" w:line="180" w:lineRule="auto"/>
              <w:rPr>
                <w:rFonts w:ascii="仿宋" w:eastAsia="仿宋" w:hAnsi="仿宋" w:cs="Arial" w:hint="eastAsia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3.4课程资源</w:t>
            </w:r>
          </w:p>
        </w:tc>
        <w:tc>
          <w:tcPr>
            <w:tcW w:w="6520" w:type="dxa"/>
            <w:vAlign w:val="center"/>
          </w:tcPr>
          <w:p w:rsidR="00E87754" w:rsidRPr="00C211E5" w:rsidRDefault="00E87754" w:rsidP="008701F5">
            <w:pPr>
              <w:adjustRightInd w:val="0"/>
              <w:spacing w:beforeLines="10" w:before="31" w:afterLines="10" w:after="31" w:line="180" w:lineRule="auto"/>
              <w:ind w:hanging="13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（1）课程建设规划与执行</w:t>
            </w:r>
          </w:p>
          <w:p w:rsidR="00E87754" w:rsidRPr="00C211E5" w:rsidRDefault="00E87754" w:rsidP="008701F5">
            <w:pPr>
              <w:adjustRightInd w:val="0"/>
              <w:spacing w:beforeLines="10" w:before="31" w:afterLines="10" w:after="31" w:line="180" w:lineRule="auto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（2）课程的数量、结构及优质课程资源建设</w:t>
            </w:r>
          </w:p>
          <w:p w:rsidR="00E87754" w:rsidRPr="00C211E5" w:rsidRDefault="00E87754" w:rsidP="008701F5">
            <w:pPr>
              <w:adjustRightInd w:val="0"/>
              <w:spacing w:beforeLines="10" w:before="31" w:afterLines="10" w:after="31" w:line="180" w:lineRule="auto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（3）教材建设与选用</w:t>
            </w:r>
          </w:p>
        </w:tc>
      </w:tr>
      <w:tr w:rsidR="00E87754" w:rsidRPr="00282BA9" w:rsidTr="008701F5">
        <w:trPr>
          <w:cantSplit/>
          <w:trHeight w:val="1117"/>
          <w:jc w:val="center"/>
        </w:trPr>
        <w:tc>
          <w:tcPr>
            <w:tcW w:w="1473" w:type="dxa"/>
            <w:vMerge/>
            <w:vAlign w:val="center"/>
          </w:tcPr>
          <w:p w:rsidR="00E87754" w:rsidRPr="00C211E5" w:rsidRDefault="00E87754" w:rsidP="008701F5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</w:p>
        </w:tc>
        <w:tc>
          <w:tcPr>
            <w:tcW w:w="1742" w:type="dxa"/>
            <w:vAlign w:val="center"/>
          </w:tcPr>
          <w:p w:rsidR="00E87754" w:rsidRPr="00C211E5" w:rsidRDefault="00E87754" w:rsidP="008701F5">
            <w:pPr>
              <w:adjustRightInd w:val="0"/>
              <w:spacing w:before="10" w:after="10" w:line="180" w:lineRule="auto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sz w:val="24"/>
              </w:rPr>
              <w:t>3.5社会资源</w:t>
            </w:r>
          </w:p>
        </w:tc>
        <w:tc>
          <w:tcPr>
            <w:tcW w:w="6520" w:type="dxa"/>
            <w:vAlign w:val="center"/>
          </w:tcPr>
          <w:p w:rsidR="00E87754" w:rsidRPr="00C211E5" w:rsidRDefault="00E87754" w:rsidP="008701F5">
            <w:pPr>
              <w:adjustRightInd w:val="0"/>
              <w:spacing w:beforeLines="10" w:before="31" w:afterLines="10" w:after="31" w:line="180" w:lineRule="auto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（1）合作办学、合作育人的措施与效果</w:t>
            </w:r>
          </w:p>
          <w:p w:rsidR="00E87754" w:rsidRPr="00C211E5" w:rsidRDefault="00E87754" w:rsidP="008701F5">
            <w:pPr>
              <w:adjustRightInd w:val="0"/>
              <w:spacing w:beforeLines="10" w:before="31" w:afterLines="10" w:after="31" w:line="180" w:lineRule="auto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（2）共建教学资源情况</w:t>
            </w:r>
          </w:p>
          <w:p w:rsidR="00E87754" w:rsidRPr="00C211E5" w:rsidRDefault="00E87754" w:rsidP="008701F5">
            <w:pPr>
              <w:adjustRightInd w:val="0"/>
              <w:spacing w:beforeLines="10" w:before="31" w:afterLines="10" w:after="31" w:line="180" w:lineRule="auto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（3）社会捐赠情况</w:t>
            </w:r>
          </w:p>
        </w:tc>
      </w:tr>
      <w:tr w:rsidR="00E87754" w:rsidRPr="00282BA9" w:rsidTr="008701F5">
        <w:trPr>
          <w:cantSplit/>
          <w:trHeight w:val="1125"/>
          <w:jc w:val="center"/>
        </w:trPr>
        <w:tc>
          <w:tcPr>
            <w:tcW w:w="1473" w:type="dxa"/>
            <w:vMerge w:val="restart"/>
            <w:vAlign w:val="center"/>
          </w:tcPr>
          <w:p w:rsidR="00E87754" w:rsidRPr="00C211E5" w:rsidRDefault="00E87754" w:rsidP="008701F5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lastRenderedPageBreak/>
              <w:t>4.培养过程</w:t>
            </w:r>
          </w:p>
        </w:tc>
        <w:tc>
          <w:tcPr>
            <w:tcW w:w="1742" w:type="dxa"/>
            <w:vAlign w:val="center"/>
          </w:tcPr>
          <w:p w:rsidR="00E87754" w:rsidRPr="00C211E5" w:rsidRDefault="00E87754" w:rsidP="008701F5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4.1教学改革</w:t>
            </w:r>
          </w:p>
        </w:tc>
        <w:tc>
          <w:tcPr>
            <w:tcW w:w="6520" w:type="dxa"/>
            <w:vAlign w:val="center"/>
          </w:tcPr>
          <w:p w:rsidR="00E87754" w:rsidRPr="00C211E5" w:rsidRDefault="00E87754" w:rsidP="008701F5">
            <w:pPr>
              <w:adjustRightInd w:val="0"/>
              <w:spacing w:beforeLines="10" w:before="31" w:afterLines="10" w:after="31" w:line="180" w:lineRule="auto"/>
              <w:ind w:hanging="13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（1）教学改革的总体思路及政策措施</w:t>
            </w:r>
          </w:p>
          <w:p w:rsidR="00E87754" w:rsidRPr="00C211E5" w:rsidRDefault="00E87754" w:rsidP="008701F5">
            <w:pPr>
              <w:adjustRightInd w:val="0"/>
              <w:snapToGrid w:val="0"/>
              <w:spacing w:beforeLines="10" w:before="31" w:afterLines="10" w:after="31" w:line="180" w:lineRule="auto"/>
              <w:ind w:hanging="11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（2）人才培养模式改革，人才培养体制、机制改革</w:t>
            </w:r>
          </w:p>
          <w:p w:rsidR="00E87754" w:rsidRPr="00C211E5" w:rsidRDefault="00E87754" w:rsidP="008701F5">
            <w:pPr>
              <w:adjustRightInd w:val="0"/>
              <w:spacing w:beforeLines="10" w:before="31" w:afterLines="10" w:after="31" w:line="180" w:lineRule="auto"/>
              <w:ind w:hanging="13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（3）教学及管理信息化</w:t>
            </w:r>
          </w:p>
        </w:tc>
      </w:tr>
      <w:tr w:rsidR="00E87754" w:rsidRPr="00282BA9" w:rsidTr="008701F5">
        <w:trPr>
          <w:cantSplit/>
          <w:trHeight w:val="1410"/>
          <w:jc w:val="center"/>
        </w:trPr>
        <w:tc>
          <w:tcPr>
            <w:tcW w:w="1473" w:type="dxa"/>
            <w:vMerge/>
            <w:vAlign w:val="center"/>
          </w:tcPr>
          <w:p w:rsidR="00E87754" w:rsidRPr="00C211E5" w:rsidRDefault="00E87754" w:rsidP="008701F5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</w:p>
        </w:tc>
        <w:tc>
          <w:tcPr>
            <w:tcW w:w="1742" w:type="dxa"/>
            <w:vAlign w:val="center"/>
          </w:tcPr>
          <w:p w:rsidR="00E87754" w:rsidRPr="00C211E5" w:rsidRDefault="00E87754" w:rsidP="008701F5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4.2课堂教学</w:t>
            </w:r>
          </w:p>
        </w:tc>
        <w:tc>
          <w:tcPr>
            <w:tcW w:w="6520" w:type="dxa"/>
            <w:vAlign w:val="center"/>
          </w:tcPr>
          <w:p w:rsidR="00E87754" w:rsidRPr="00C211E5" w:rsidRDefault="00E87754" w:rsidP="008701F5">
            <w:pPr>
              <w:adjustRightInd w:val="0"/>
              <w:spacing w:beforeLines="10" w:before="31" w:afterLines="10" w:after="31" w:line="180" w:lineRule="auto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（1）教学大纲的制订与执行</w:t>
            </w:r>
          </w:p>
          <w:p w:rsidR="00E87754" w:rsidRPr="00C211E5" w:rsidRDefault="00E87754" w:rsidP="008701F5">
            <w:pPr>
              <w:adjustRightInd w:val="0"/>
              <w:spacing w:beforeLines="10" w:before="31" w:afterLines="10" w:after="31" w:line="180" w:lineRule="auto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（2）教学内容对人才培养目标的体现，科研转化教学</w:t>
            </w:r>
          </w:p>
          <w:p w:rsidR="00E87754" w:rsidRPr="00C211E5" w:rsidRDefault="00E87754" w:rsidP="008701F5">
            <w:pPr>
              <w:adjustRightInd w:val="0"/>
              <w:spacing w:beforeLines="10" w:before="31" w:afterLines="10" w:after="31" w:line="180" w:lineRule="auto"/>
              <w:ind w:hanging="13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（3）教师教学方法，学生学习方式</w:t>
            </w:r>
          </w:p>
          <w:p w:rsidR="00E87754" w:rsidRPr="00C211E5" w:rsidRDefault="00E87754" w:rsidP="008701F5">
            <w:pPr>
              <w:adjustRightInd w:val="0"/>
              <w:spacing w:beforeLines="10" w:before="31" w:afterLines="10" w:after="31" w:line="180" w:lineRule="auto"/>
              <w:ind w:hanging="13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（4）考试考核的方式方法及管理</w:t>
            </w:r>
          </w:p>
        </w:tc>
      </w:tr>
      <w:tr w:rsidR="00E87754" w:rsidRPr="00282BA9" w:rsidTr="008701F5">
        <w:trPr>
          <w:cantSplit/>
          <w:trHeight w:val="1120"/>
          <w:jc w:val="center"/>
        </w:trPr>
        <w:tc>
          <w:tcPr>
            <w:tcW w:w="1473" w:type="dxa"/>
            <w:vMerge/>
            <w:vAlign w:val="center"/>
          </w:tcPr>
          <w:p w:rsidR="00E87754" w:rsidRPr="00C211E5" w:rsidRDefault="00E87754" w:rsidP="008701F5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</w:p>
        </w:tc>
        <w:tc>
          <w:tcPr>
            <w:tcW w:w="1742" w:type="dxa"/>
            <w:vAlign w:val="center"/>
          </w:tcPr>
          <w:p w:rsidR="00E87754" w:rsidRPr="00C211E5" w:rsidRDefault="00E87754" w:rsidP="008701F5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4.3实践教学</w:t>
            </w:r>
          </w:p>
        </w:tc>
        <w:tc>
          <w:tcPr>
            <w:tcW w:w="6520" w:type="dxa"/>
            <w:vAlign w:val="center"/>
          </w:tcPr>
          <w:p w:rsidR="00E87754" w:rsidRPr="00C211E5" w:rsidRDefault="00E87754" w:rsidP="008701F5">
            <w:pPr>
              <w:adjustRightInd w:val="0"/>
              <w:spacing w:beforeLines="10" w:before="31" w:afterLines="10" w:after="31" w:line="180" w:lineRule="auto"/>
              <w:ind w:hanging="13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（1）实践教学体系建设</w:t>
            </w:r>
          </w:p>
          <w:p w:rsidR="00E87754" w:rsidRPr="00C211E5" w:rsidRDefault="00E87754" w:rsidP="008701F5">
            <w:pPr>
              <w:adjustRightInd w:val="0"/>
              <w:spacing w:beforeLines="10" w:before="31" w:afterLines="10" w:after="31" w:line="180" w:lineRule="auto"/>
              <w:ind w:hanging="13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（2）实验教学与实验室开放情况</w:t>
            </w:r>
          </w:p>
          <w:p w:rsidR="00E87754" w:rsidRPr="00C211E5" w:rsidRDefault="00E87754" w:rsidP="008701F5">
            <w:pPr>
              <w:adjustRightInd w:val="0"/>
              <w:spacing w:beforeLines="10" w:before="31" w:afterLines="10" w:after="31" w:line="180" w:lineRule="auto"/>
              <w:ind w:hanging="13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（3）实习实训、社会实践、毕业设计（论文）的落实及效果</w:t>
            </w:r>
          </w:p>
        </w:tc>
      </w:tr>
      <w:tr w:rsidR="00E87754" w:rsidRPr="00282BA9" w:rsidTr="008701F5">
        <w:trPr>
          <w:cantSplit/>
          <w:trHeight w:val="1178"/>
          <w:jc w:val="center"/>
        </w:trPr>
        <w:tc>
          <w:tcPr>
            <w:tcW w:w="1473" w:type="dxa"/>
            <w:vMerge/>
            <w:vAlign w:val="center"/>
          </w:tcPr>
          <w:p w:rsidR="00E87754" w:rsidRPr="00C211E5" w:rsidRDefault="00E87754" w:rsidP="008701F5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</w:p>
        </w:tc>
        <w:tc>
          <w:tcPr>
            <w:tcW w:w="1742" w:type="dxa"/>
            <w:vAlign w:val="center"/>
          </w:tcPr>
          <w:p w:rsidR="00E87754" w:rsidRPr="00C211E5" w:rsidRDefault="00E87754" w:rsidP="008701F5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4.4第二课堂</w:t>
            </w:r>
          </w:p>
        </w:tc>
        <w:tc>
          <w:tcPr>
            <w:tcW w:w="6520" w:type="dxa"/>
            <w:vAlign w:val="center"/>
          </w:tcPr>
          <w:p w:rsidR="00E87754" w:rsidRPr="00C211E5" w:rsidRDefault="00E87754" w:rsidP="008701F5">
            <w:pPr>
              <w:adjustRightInd w:val="0"/>
              <w:spacing w:beforeLines="10" w:before="31" w:afterLines="10" w:after="31" w:line="180" w:lineRule="auto"/>
              <w:ind w:hanging="13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（1）第二课堂育人体系建设与保障措施</w:t>
            </w:r>
          </w:p>
          <w:p w:rsidR="00E87754" w:rsidRPr="00C211E5" w:rsidRDefault="00E87754" w:rsidP="008701F5">
            <w:pPr>
              <w:adjustRightInd w:val="0"/>
              <w:spacing w:beforeLines="10" w:before="31" w:afterLines="10" w:after="31" w:line="180" w:lineRule="auto"/>
              <w:ind w:hanging="13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（2）社团建设与校园文化、科技活动及育人效果</w:t>
            </w:r>
          </w:p>
          <w:p w:rsidR="00E87754" w:rsidRPr="00C211E5" w:rsidRDefault="00E87754" w:rsidP="008701F5">
            <w:pPr>
              <w:adjustRightInd w:val="0"/>
              <w:spacing w:beforeLines="10" w:before="31" w:afterLines="10" w:after="31" w:line="180" w:lineRule="auto"/>
              <w:ind w:hanging="13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（3）学生国内外交流学习情况</w:t>
            </w:r>
          </w:p>
        </w:tc>
      </w:tr>
      <w:tr w:rsidR="00E87754" w:rsidRPr="00282BA9" w:rsidTr="008701F5">
        <w:trPr>
          <w:cantSplit/>
          <w:trHeight w:val="784"/>
          <w:jc w:val="center"/>
        </w:trPr>
        <w:tc>
          <w:tcPr>
            <w:tcW w:w="1473" w:type="dxa"/>
            <w:vMerge w:val="restart"/>
            <w:vAlign w:val="center"/>
          </w:tcPr>
          <w:p w:rsidR="00E87754" w:rsidRPr="00C211E5" w:rsidRDefault="00E87754" w:rsidP="008701F5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5.学生发展</w:t>
            </w:r>
          </w:p>
        </w:tc>
        <w:tc>
          <w:tcPr>
            <w:tcW w:w="1742" w:type="dxa"/>
            <w:vAlign w:val="center"/>
          </w:tcPr>
          <w:p w:rsidR="00E87754" w:rsidRPr="00C211E5" w:rsidRDefault="00E87754" w:rsidP="008701F5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5.1招生及生源情况</w:t>
            </w:r>
          </w:p>
        </w:tc>
        <w:tc>
          <w:tcPr>
            <w:tcW w:w="6520" w:type="dxa"/>
            <w:vAlign w:val="center"/>
          </w:tcPr>
          <w:p w:rsidR="00E87754" w:rsidRPr="00C211E5" w:rsidRDefault="00E87754" w:rsidP="008701F5">
            <w:pPr>
              <w:adjustRightInd w:val="0"/>
              <w:spacing w:beforeLines="10" w:before="31" w:afterLines="10" w:after="31" w:line="180" w:lineRule="auto"/>
              <w:ind w:hanging="13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（1）学校总体生源状况</w:t>
            </w:r>
          </w:p>
          <w:p w:rsidR="00E87754" w:rsidRPr="00C211E5" w:rsidRDefault="00E87754" w:rsidP="008701F5">
            <w:pPr>
              <w:adjustRightInd w:val="0"/>
              <w:spacing w:beforeLines="10" w:before="31" w:afterLines="10" w:after="31" w:line="180" w:lineRule="auto"/>
              <w:ind w:hanging="13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（2）各专业生源数量及特征</w:t>
            </w:r>
          </w:p>
        </w:tc>
      </w:tr>
      <w:tr w:rsidR="00E87754" w:rsidRPr="00282BA9" w:rsidTr="008701F5">
        <w:trPr>
          <w:cantSplit/>
          <w:trHeight w:val="979"/>
          <w:jc w:val="center"/>
        </w:trPr>
        <w:tc>
          <w:tcPr>
            <w:tcW w:w="1473" w:type="dxa"/>
            <w:vMerge/>
            <w:vAlign w:val="center"/>
          </w:tcPr>
          <w:p w:rsidR="00E87754" w:rsidRPr="00C211E5" w:rsidRDefault="00E87754" w:rsidP="008701F5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</w:p>
        </w:tc>
        <w:tc>
          <w:tcPr>
            <w:tcW w:w="1742" w:type="dxa"/>
            <w:vAlign w:val="center"/>
          </w:tcPr>
          <w:p w:rsidR="00E87754" w:rsidRPr="00C211E5" w:rsidRDefault="00E87754" w:rsidP="008701F5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5.2学生指导与服务</w:t>
            </w:r>
          </w:p>
        </w:tc>
        <w:tc>
          <w:tcPr>
            <w:tcW w:w="6520" w:type="dxa"/>
            <w:vAlign w:val="center"/>
          </w:tcPr>
          <w:p w:rsidR="00E87754" w:rsidRPr="00C211E5" w:rsidRDefault="00E87754" w:rsidP="008701F5">
            <w:pPr>
              <w:adjustRightInd w:val="0"/>
              <w:spacing w:beforeLines="10" w:before="31" w:afterLines="10" w:after="31" w:line="180" w:lineRule="auto"/>
              <w:ind w:hanging="13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（1）学生指导与服务的内容及效果</w:t>
            </w:r>
          </w:p>
          <w:p w:rsidR="00E87754" w:rsidRPr="00C211E5" w:rsidRDefault="00E87754" w:rsidP="008701F5">
            <w:pPr>
              <w:adjustRightInd w:val="0"/>
              <w:spacing w:beforeLines="10" w:before="31" w:afterLines="10" w:after="31" w:line="180" w:lineRule="auto"/>
              <w:ind w:hanging="13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（2）学生指导与服务的组织与条件保障</w:t>
            </w:r>
          </w:p>
          <w:p w:rsidR="00E87754" w:rsidRPr="00C211E5" w:rsidRDefault="00E87754" w:rsidP="008701F5">
            <w:pPr>
              <w:adjustRightInd w:val="0"/>
              <w:spacing w:beforeLines="10" w:before="31" w:afterLines="10" w:after="31" w:line="180" w:lineRule="auto"/>
              <w:ind w:hanging="13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（3）学生对指导与服务的评价</w:t>
            </w:r>
          </w:p>
        </w:tc>
      </w:tr>
      <w:tr w:rsidR="00E87754" w:rsidRPr="00282BA9" w:rsidTr="008701F5">
        <w:trPr>
          <w:cantSplit/>
          <w:trHeight w:val="1145"/>
          <w:jc w:val="center"/>
        </w:trPr>
        <w:tc>
          <w:tcPr>
            <w:tcW w:w="1473" w:type="dxa"/>
            <w:vMerge/>
            <w:vAlign w:val="center"/>
          </w:tcPr>
          <w:p w:rsidR="00E87754" w:rsidRPr="00C211E5" w:rsidRDefault="00E87754" w:rsidP="008701F5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</w:p>
        </w:tc>
        <w:tc>
          <w:tcPr>
            <w:tcW w:w="1742" w:type="dxa"/>
            <w:vAlign w:val="center"/>
          </w:tcPr>
          <w:p w:rsidR="00E87754" w:rsidRPr="00C211E5" w:rsidRDefault="00E87754" w:rsidP="008701F5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5.3学风与学习效果</w:t>
            </w:r>
          </w:p>
        </w:tc>
        <w:tc>
          <w:tcPr>
            <w:tcW w:w="6520" w:type="dxa"/>
            <w:vAlign w:val="center"/>
          </w:tcPr>
          <w:p w:rsidR="00E87754" w:rsidRPr="00C211E5" w:rsidRDefault="00E87754" w:rsidP="008701F5">
            <w:pPr>
              <w:adjustRightInd w:val="0"/>
              <w:spacing w:beforeLines="10" w:before="31" w:afterLines="10" w:after="31" w:line="180" w:lineRule="auto"/>
              <w:ind w:hanging="13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（1）学风建设的措施与效果</w:t>
            </w:r>
          </w:p>
          <w:p w:rsidR="00E87754" w:rsidRPr="00C211E5" w:rsidRDefault="00E87754" w:rsidP="008701F5">
            <w:pPr>
              <w:adjustRightInd w:val="0"/>
              <w:spacing w:beforeLines="10" w:before="31" w:afterLines="10" w:after="31" w:line="180" w:lineRule="auto"/>
              <w:ind w:hanging="13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（2）学生学业成绩及综合素质表现</w:t>
            </w:r>
          </w:p>
          <w:p w:rsidR="00E87754" w:rsidRPr="00C211E5" w:rsidRDefault="00E87754" w:rsidP="008701F5">
            <w:pPr>
              <w:adjustRightInd w:val="0"/>
              <w:spacing w:beforeLines="10" w:before="31" w:afterLines="10" w:after="31" w:line="180" w:lineRule="auto"/>
              <w:ind w:hanging="13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（3）学生对自我学习与成长的满意度</w:t>
            </w:r>
          </w:p>
        </w:tc>
      </w:tr>
      <w:tr w:rsidR="00E87754" w:rsidRPr="00282BA9" w:rsidTr="008701F5">
        <w:trPr>
          <w:cantSplit/>
          <w:trHeight w:val="760"/>
          <w:jc w:val="center"/>
        </w:trPr>
        <w:tc>
          <w:tcPr>
            <w:tcW w:w="1473" w:type="dxa"/>
            <w:vMerge/>
            <w:vAlign w:val="center"/>
          </w:tcPr>
          <w:p w:rsidR="00E87754" w:rsidRPr="00C211E5" w:rsidRDefault="00E87754" w:rsidP="008701F5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</w:p>
        </w:tc>
        <w:tc>
          <w:tcPr>
            <w:tcW w:w="1742" w:type="dxa"/>
            <w:vAlign w:val="center"/>
          </w:tcPr>
          <w:p w:rsidR="00E87754" w:rsidRPr="00C211E5" w:rsidRDefault="00E87754" w:rsidP="008701F5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5.4就业与发展</w:t>
            </w:r>
          </w:p>
        </w:tc>
        <w:tc>
          <w:tcPr>
            <w:tcW w:w="6520" w:type="dxa"/>
            <w:vAlign w:val="center"/>
          </w:tcPr>
          <w:p w:rsidR="00E87754" w:rsidRPr="00C211E5" w:rsidRDefault="00E87754" w:rsidP="008701F5">
            <w:pPr>
              <w:adjustRightInd w:val="0"/>
              <w:spacing w:beforeLines="10" w:before="31" w:afterLines="10" w:after="31" w:line="180" w:lineRule="auto"/>
              <w:ind w:hanging="13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（1）毕业生就业率与职业发展情况</w:t>
            </w:r>
          </w:p>
          <w:p w:rsidR="00E87754" w:rsidRPr="00C211E5" w:rsidRDefault="00E87754" w:rsidP="008701F5">
            <w:pPr>
              <w:adjustRightInd w:val="0"/>
              <w:spacing w:beforeLines="10" w:before="31" w:afterLines="10" w:after="31" w:line="180" w:lineRule="auto"/>
              <w:ind w:hanging="13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（2）用人单位对毕业生评价</w:t>
            </w:r>
          </w:p>
        </w:tc>
      </w:tr>
      <w:tr w:rsidR="00E87754" w:rsidRPr="00282BA9" w:rsidTr="008701F5">
        <w:trPr>
          <w:cantSplit/>
          <w:trHeight w:val="1239"/>
          <w:jc w:val="center"/>
        </w:trPr>
        <w:tc>
          <w:tcPr>
            <w:tcW w:w="1473" w:type="dxa"/>
            <w:vMerge w:val="restart"/>
            <w:vAlign w:val="center"/>
          </w:tcPr>
          <w:p w:rsidR="00E87754" w:rsidRPr="00C211E5" w:rsidRDefault="00E87754" w:rsidP="008701F5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6.质量保障</w:t>
            </w:r>
          </w:p>
        </w:tc>
        <w:tc>
          <w:tcPr>
            <w:tcW w:w="1742" w:type="dxa"/>
            <w:vAlign w:val="center"/>
          </w:tcPr>
          <w:p w:rsidR="00E87754" w:rsidRPr="00C211E5" w:rsidRDefault="00E87754" w:rsidP="008701F5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6.1教学质量保障体系</w:t>
            </w:r>
          </w:p>
        </w:tc>
        <w:tc>
          <w:tcPr>
            <w:tcW w:w="6520" w:type="dxa"/>
            <w:vAlign w:val="center"/>
          </w:tcPr>
          <w:p w:rsidR="00E87754" w:rsidRPr="00C211E5" w:rsidRDefault="00E87754" w:rsidP="008701F5">
            <w:pPr>
              <w:adjustRightInd w:val="0"/>
              <w:spacing w:beforeLines="10" w:before="31" w:afterLines="10" w:after="31" w:line="180" w:lineRule="auto"/>
              <w:ind w:hanging="13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（1）质量标准建设</w:t>
            </w:r>
          </w:p>
          <w:p w:rsidR="00E87754" w:rsidRPr="00C211E5" w:rsidRDefault="00E87754" w:rsidP="008701F5">
            <w:pPr>
              <w:adjustRightInd w:val="0"/>
              <w:spacing w:beforeLines="10" w:before="31" w:afterLines="10" w:after="31" w:line="180" w:lineRule="auto"/>
              <w:ind w:hanging="13"/>
              <w:rPr>
                <w:rFonts w:ascii="仿宋" w:eastAsia="仿宋" w:hAnsi="仿宋" w:cs="Arial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（2）学校质量保障模式及体系结构</w:t>
            </w:r>
          </w:p>
          <w:p w:rsidR="00E87754" w:rsidRPr="00C211E5" w:rsidRDefault="00E87754" w:rsidP="008701F5">
            <w:pPr>
              <w:adjustRightInd w:val="0"/>
              <w:spacing w:beforeLines="10" w:before="31" w:afterLines="10" w:after="31" w:line="180" w:lineRule="auto"/>
              <w:ind w:hanging="13"/>
              <w:rPr>
                <w:rFonts w:ascii="仿宋" w:eastAsia="仿宋" w:hAnsi="仿宋" w:cs="Arial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（3）质量保障体系的组织、制度建设</w:t>
            </w:r>
          </w:p>
          <w:p w:rsidR="00E87754" w:rsidRPr="00C211E5" w:rsidRDefault="00E87754" w:rsidP="008701F5">
            <w:pPr>
              <w:adjustRightInd w:val="0"/>
              <w:spacing w:beforeLines="10" w:before="31" w:afterLines="10" w:after="31" w:line="180" w:lineRule="auto"/>
              <w:ind w:hanging="13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（4）教学质量管理队伍建设</w:t>
            </w:r>
          </w:p>
        </w:tc>
      </w:tr>
      <w:tr w:rsidR="00E87754" w:rsidRPr="00282BA9" w:rsidTr="008701F5">
        <w:trPr>
          <w:cantSplit/>
          <w:trHeight w:val="760"/>
          <w:jc w:val="center"/>
        </w:trPr>
        <w:tc>
          <w:tcPr>
            <w:tcW w:w="1473" w:type="dxa"/>
            <w:vMerge/>
            <w:vAlign w:val="center"/>
          </w:tcPr>
          <w:p w:rsidR="00E87754" w:rsidRPr="00C211E5" w:rsidRDefault="00E87754" w:rsidP="008701F5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</w:p>
        </w:tc>
        <w:tc>
          <w:tcPr>
            <w:tcW w:w="1742" w:type="dxa"/>
            <w:vAlign w:val="center"/>
          </w:tcPr>
          <w:p w:rsidR="00E87754" w:rsidRPr="00C211E5" w:rsidRDefault="00E87754" w:rsidP="008701F5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6.2质量监控</w:t>
            </w:r>
          </w:p>
        </w:tc>
        <w:tc>
          <w:tcPr>
            <w:tcW w:w="6520" w:type="dxa"/>
            <w:vAlign w:val="center"/>
          </w:tcPr>
          <w:p w:rsidR="00E87754" w:rsidRPr="00C211E5" w:rsidRDefault="00E87754" w:rsidP="008701F5">
            <w:pPr>
              <w:adjustRightInd w:val="0"/>
              <w:spacing w:beforeLines="10" w:before="31" w:afterLines="10" w:after="31" w:line="180" w:lineRule="auto"/>
              <w:ind w:hanging="13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（1）自我评估及质量监控的内容与方式</w:t>
            </w:r>
          </w:p>
          <w:p w:rsidR="00E87754" w:rsidRPr="00C211E5" w:rsidRDefault="00E87754" w:rsidP="008701F5">
            <w:pPr>
              <w:adjustRightInd w:val="0"/>
              <w:spacing w:beforeLines="10" w:before="31" w:afterLines="10" w:after="31" w:line="180" w:lineRule="auto"/>
              <w:ind w:hanging="13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（2）自我评估及质量监控的实施效果</w:t>
            </w:r>
          </w:p>
        </w:tc>
      </w:tr>
      <w:tr w:rsidR="00E87754" w:rsidRPr="00282BA9" w:rsidTr="008701F5">
        <w:trPr>
          <w:cantSplit/>
          <w:trHeight w:val="983"/>
          <w:jc w:val="center"/>
        </w:trPr>
        <w:tc>
          <w:tcPr>
            <w:tcW w:w="1473" w:type="dxa"/>
            <w:vMerge/>
            <w:vAlign w:val="center"/>
          </w:tcPr>
          <w:p w:rsidR="00E87754" w:rsidRPr="00C211E5" w:rsidRDefault="00E87754" w:rsidP="008701F5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</w:p>
        </w:tc>
        <w:tc>
          <w:tcPr>
            <w:tcW w:w="1742" w:type="dxa"/>
            <w:vAlign w:val="center"/>
          </w:tcPr>
          <w:p w:rsidR="00E87754" w:rsidRPr="00C211E5" w:rsidRDefault="00E87754" w:rsidP="008701F5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6.3质量信息及利用</w:t>
            </w:r>
          </w:p>
        </w:tc>
        <w:tc>
          <w:tcPr>
            <w:tcW w:w="6520" w:type="dxa"/>
            <w:vAlign w:val="center"/>
          </w:tcPr>
          <w:p w:rsidR="00E87754" w:rsidRPr="00C211E5" w:rsidRDefault="00E87754" w:rsidP="008701F5">
            <w:pPr>
              <w:adjustRightInd w:val="0"/>
              <w:spacing w:beforeLines="10" w:before="31" w:afterLines="10" w:after="31" w:line="180" w:lineRule="auto"/>
              <w:ind w:hanging="13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（1）校内教学基本状态数据库建设情况</w:t>
            </w:r>
          </w:p>
          <w:p w:rsidR="00E87754" w:rsidRPr="00C211E5" w:rsidRDefault="00E87754" w:rsidP="008701F5">
            <w:pPr>
              <w:adjustRightInd w:val="0"/>
              <w:spacing w:beforeLines="10" w:before="31" w:afterLines="10" w:after="31" w:line="120" w:lineRule="auto"/>
              <w:ind w:hanging="11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（2）质量信息统计、分析、反馈机制</w:t>
            </w:r>
          </w:p>
          <w:p w:rsidR="00E87754" w:rsidRPr="00C211E5" w:rsidRDefault="00E87754" w:rsidP="008701F5">
            <w:pPr>
              <w:adjustRightInd w:val="0"/>
              <w:spacing w:beforeLines="10" w:before="31" w:afterLines="10" w:after="31" w:line="180" w:lineRule="auto"/>
              <w:ind w:hanging="13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（3）质量信息公开及年度质量报告</w:t>
            </w:r>
          </w:p>
        </w:tc>
      </w:tr>
      <w:tr w:rsidR="00E87754" w:rsidRPr="00282BA9" w:rsidTr="008701F5">
        <w:trPr>
          <w:cantSplit/>
          <w:trHeight w:val="760"/>
          <w:jc w:val="center"/>
        </w:trPr>
        <w:tc>
          <w:tcPr>
            <w:tcW w:w="1473" w:type="dxa"/>
            <w:vMerge/>
            <w:vAlign w:val="center"/>
          </w:tcPr>
          <w:p w:rsidR="00E87754" w:rsidRPr="00C211E5" w:rsidRDefault="00E87754" w:rsidP="008701F5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</w:p>
        </w:tc>
        <w:tc>
          <w:tcPr>
            <w:tcW w:w="1742" w:type="dxa"/>
            <w:vAlign w:val="center"/>
          </w:tcPr>
          <w:p w:rsidR="00E87754" w:rsidRPr="00C211E5" w:rsidRDefault="00E87754" w:rsidP="008701F5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6.4质量改进</w:t>
            </w:r>
          </w:p>
        </w:tc>
        <w:tc>
          <w:tcPr>
            <w:tcW w:w="6520" w:type="dxa"/>
            <w:vAlign w:val="center"/>
          </w:tcPr>
          <w:p w:rsidR="00E87754" w:rsidRPr="00C211E5" w:rsidRDefault="00E87754" w:rsidP="008701F5">
            <w:pPr>
              <w:adjustRightInd w:val="0"/>
              <w:spacing w:beforeLines="10" w:before="31" w:afterLines="10" w:after="31" w:line="180" w:lineRule="auto"/>
              <w:ind w:hanging="13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 xml:space="preserve">（1）质量改进的途径与方法 </w:t>
            </w:r>
          </w:p>
          <w:p w:rsidR="00E87754" w:rsidRPr="00C211E5" w:rsidRDefault="00E87754" w:rsidP="008701F5">
            <w:pPr>
              <w:adjustRightInd w:val="0"/>
              <w:spacing w:beforeLines="10" w:before="31" w:afterLines="10" w:after="31" w:line="180" w:lineRule="auto"/>
              <w:ind w:hanging="13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（2）质量改进的效果与评价</w:t>
            </w:r>
          </w:p>
        </w:tc>
      </w:tr>
      <w:tr w:rsidR="00E87754" w:rsidRPr="00282BA9" w:rsidTr="008701F5">
        <w:trPr>
          <w:cantSplit/>
          <w:trHeight w:val="762"/>
          <w:jc w:val="center"/>
        </w:trPr>
        <w:tc>
          <w:tcPr>
            <w:tcW w:w="1473" w:type="dxa"/>
            <w:vAlign w:val="center"/>
          </w:tcPr>
          <w:p w:rsidR="00E87754" w:rsidRPr="00C211E5" w:rsidRDefault="00E87754" w:rsidP="008701F5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自选特色</w:t>
            </w:r>
          </w:p>
          <w:p w:rsidR="00E87754" w:rsidRPr="00C211E5" w:rsidRDefault="00E87754" w:rsidP="008701F5">
            <w:pPr>
              <w:adjustRightInd w:val="0"/>
              <w:spacing w:beforeLines="10" w:before="31" w:afterLines="10" w:after="31" w:line="180" w:lineRule="auto"/>
              <w:ind w:hanging="13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项目</w:t>
            </w:r>
          </w:p>
        </w:tc>
        <w:tc>
          <w:tcPr>
            <w:tcW w:w="8262" w:type="dxa"/>
            <w:gridSpan w:val="2"/>
            <w:vAlign w:val="center"/>
          </w:tcPr>
          <w:p w:rsidR="00E87754" w:rsidRPr="00C211E5" w:rsidRDefault="00E87754" w:rsidP="008701F5">
            <w:pPr>
              <w:adjustRightInd w:val="0"/>
              <w:spacing w:beforeLines="10" w:before="31" w:afterLines="10" w:after="31" w:line="180" w:lineRule="auto"/>
              <w:ind w:hanging="13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学校可自行选择有特色的补充项目</w:t>
            </w:r>
          </w:p>
        </w:tc>
      </w:tr>
    </w:tbl>
    <w:p w:rsidR="00E87754" w:rsidRPr="00724E41" w:rsidRDefault="00E87754" w:rsidP="00E87754">
      <w:pPr>
        <w:rPr>
          <w:rFonts w:ascii="仿宋_GB2312" w:eastAsia="仿宋_GB2312" w:hint="eastAsia"/>
          <w:sz w:val="30"/>
          <w:szCs w:val="30"/>
        </w:rPr>
      </w:pPr>
    </w:p>
    <w:p w:rsidR="003F5609" w:rsidRPr="00E87754" w:rsidRDefault="003F5609"/>
    <w:sectPr w:rsidR="003F5609" w:rsidRPr="00E87754" w:rsidSect="00CF6905">
      <w:pgSz w:w="11906" w:h="16838"/>
      <w:pgMar w:top="1418" w:right="1418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C80" w:rsidRDefault="00D54C80" w:rsidP="00E87754">
      <w:r>
        <w:separator/>
      </w:r>
    </w:p>
  </w:endnote>
  <w:endnote w:type="continuationSeparator" w:id="0">
    <w:p w:rsidR="00D54C80" w:rsidRDefault="00D54C80" w:rsidP="00E87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C80" w:rsidRDefault="00D54C80" w:rsidP="00E87754">
      <w:r>
        <w:separator/>
      </w:r>
    </w:p>
  </w:footnote>
  <w:footnote w:type="continuationSeparator" w:id="0">
    <w:p w:rsidR="00D54C80" w:rsidRDefault="00D54C80" w:rsidP="00E877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80C"/>
    <w:rsid w:val="003F5609"/>
    <w:rsid w:val="0073280C"/>
    <w:rsid w:val="00D54C80"/>
    <w:rsid w:val="00E87754"/>
    <w:rsid w:val="00E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77351E-4760-47D7-ADC8-98DC65237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7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77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77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77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77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220</Words>
  <Characters>1255</Characters>
  <Application>Microsoft Office Word</Application>
  <DocSecurity>0</DocSecurity>
  <Lines>10</Lines>
  <Paragraphs>2</Paragraphs>
  <ScaleCrop>false</ScaleCrop>
  <Company>XiTongPan.Com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2018-03-27T09:35:00Z</dcterms:created>
  <dcterms:modified xsi:type="dcterms:W3CDTF">2018-03-27T09:35:00Z</dcterms:modified>
</cp:coreProperties>
</file>